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D8C" w:rsidRDefault="00C92D8C" w:rsidP="00671C4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318F5" w:rsidRPr="00356414" w:rsidRDefault="00D771BA" w:rsidP="00671C4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СПРАВКА-ОБОСНОВАНИЕ</w:t>
      </w:r>
    </w:p>
    <w:p w:rsidR="00B318F5" w:rsidRDefault="00671C40" w:rsidP="00671C4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71C4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 проекту приказа Министерства юстиции Кыргызской Республики «О внесении изменений в приказ Министерства юстиции Кыргызской Республики «Об утверждении Положения о Квалификационной комиссии при Министерстве юстиции Кыргызской Республики по приему квалификационного экзамена у лиц, претендующих на получение лицензии на право занятия частной нотариальной деятельностью и Порядка прохождения стажировки лицом, претендующим на получение лицензии на право занятия частной нотариальной деятельностью» от 8 ноября 2017 года №242</w:t>
      </w:r>
    </w:p>
    <w:p w:rsidR="00671C40" w:rsidRPr="00356414" w:rsidRDefault="00671C40" w:rsidP="00671C4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Цели и задачи</w:t>
      </w:r>
    </w:p>
    <w:p w:rsidR="00B318F5" w:rsidRDefault="00C92D8C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Настоящий п</w:t>
      </w:r>
      <w:r w:rsidR="00B318F5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роект приказа </w:t>
      </w:r>
      <w:r w:rsidR="00C218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разработан </w:t>
      </w:r>
      <w:r w:rsidR="00B318F5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целях совершенствова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ния нормативных правовых актов,</w:t>
      </w:r>
      <w:r w:rsidR="00374E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исклю</w:t>
      </w:r>
      <w:r w:rsidR="00E71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чения внутренних коллизий и во</w:t>
      </w:r>
      <w:r w:rsidR="00374E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сполнени</w:t>
      </w:r>
      <w:r w:rsidR="00E712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374E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пробелов,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обеспечения взаимодействия между государс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венными органами посредством системы межведом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твенного электронного взаимодействия 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Тундук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B318F5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введения единого порядка прохождения стажировки лицами, претендующими на получение лицензии на право занятия частной нотариальной деятельностью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218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путем </w:t>
      </w:r>
      <w:r w:rsidR="00C218F0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внесени</w:t>
      </w:r>
      <w:r w:rsidR="00C218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C218F0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изменений в приказ Министерства юстиции Кыргызской Республики «Об утверждении Положения о Квалификационной комиссии при Министерстве юстиции Кыргызской Республики по приему квалификационного экзамена у лиц, претендующих на получение лицензии на право занятия частной нотариальной деятельностью и Порядка прохождения стажировки лицом, претендующим на получение лицензии на право занятия частной нотариальной деятельностью» от 8 ноября 2017 года №242</w:t>
      </w:r>
      <w:r w:rsidR="00C218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Описательная часть</w:t>
      </w:r>
    </w:p>
    <w:p w:rsidR="00B318F5" w:rsidRPr="00356414" w:rsidRDefault="00B318F5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соответствии с пунктом 6 </w:t>
      </w:r>
      <w:r w:rsidR="00761F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писка </w:t>
      </w:r>
      <w:r w:rsidR="00DE3B51" w:rsidRPr="00DE3B5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отдельных нормотворческих полномочий Правительства Кыргызской Республики, делегируемых государственным органам и исполнительным органам местного самоуправления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утвержденного постановлением Правительства Кыргызской Республики</w:t>
      </w:r>
      <w:r w:rsidR="00761F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 15 сентября 2014 года № 530, Министерству юстиции Кыргызской Республики делегированы нормотворческие полномочия по утверждению Порядка прохождения стажировки лицом, претендующим на получение лицензии на право занятия частной нотариальной деятельностью</w:t>
      </w:r>
      <w:r w:rsidRPr="00356414">
        <w:rPr>
          <w:rFonts w:ascii="Times New Roman" w:hAnsi="Times New Roman" w:cs="Times New Roman"/>
          <w:sz w:val="28"/>
          <w:szCs w:val="28"/>
        </w:rPr>
        <w:t xml:space="preserve"> </w:t>
      </w:r>
      <w:r w:rsidRPr="00356414">
        <w:rPr>
          <w:rFonts w:ascii="Times New Roman" w:hAnsi="Times New Roman" w:cs="Times New Roman"/>
          <w:sz w:val="28"/>
          <w:szCs w:val="28"/>
          <w:lang w:val="ky-KG"/>
        </w:rPr>
        <w:t>и П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оложения о квалификационной комиссии по приему квалификационного экзамена у лиц, претендующих на получение лицензии на право занятия час</w:t>
      </w:r>
      <w:r w:rsidR="00DD2E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тной нотариальной деятельностью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37456" w:rsidRPr="00CE33B0" w:rsidRDefault="00761F60" w:rsidP="00CE33B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</w:pPr>
      <w:r w:rsidRPr="00CE33B0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По Положению о Квалификационной комиссии при Министерстве юстиции Кыргызской Республики по приему квалификационного экзамена у лиц, претендующих на получение лицензии на право занятия частной нотариальной деятельностью (далее-Положение).</w:t>
      </w:r>
    </w:p>
    <w:p w:rsidR="003675A6" w:rsidRDefault="00761F60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Так, 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согласно пункту 3 Положения, в состав Квалификационной</w:t>
      </w:r>
      <w:r w:rsidR="003675A6" w:rsidRP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комисси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3675A6" w:rsidRP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входит, в том числе</w:t>
      </w:r>
      <w:r w:rsidR="003675A6" w:rsidRP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675A6" w:rsidRPr="003675A6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председатель общественного объединения </w:t>
      </w:r>
      <w:r w:rsidR="00654E43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«</w:t>
      </w:r>
      <w:r w:rsidR="003675A6" w:rsidRPr="003675A6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Нотариальная палата</w:t>
      </w:r>
      <w:r w:rsidR="00654E43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»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DB6E99" w:rsidRPr="00DB6E99" w:rsidRDefault="00DB6E99" w:rsidP="00DB6E99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Между тем, согласно статье 12 Закона 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нотариате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DB6E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квалификационная комиссия образуется при Министерстве юстиции с участием </w:t>
      </w:r>
      <w:r w:rsidRPr="00DB6E99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представителей нотариальной палаты</w:t>
      </w:r>
      <w:r w:rsidRPr="00DB6E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3675A6" w:rsidRPr="00B527B0" w:rsidRDefault="00654E43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сегодняшний день, согласно Единому государственному реестру юридических лиц, филиалов (представительств) имеются 4 независимых друг от друга нотариальны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палат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том числе</w:t>
      </w:r>
      <w:r w:rsidR="003675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675A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общественное объединение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3675A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Нотариальная палата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 w:rsidR="003675A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и данный список не является исчерпывающим, т.е. могут создаваться другие нотариальные палаты.</w:t>
      </w:r>
    </w:p>
    <w:p w:rsidR="003675A6" w:rsidRPr="00B527B0" w:rsidRDefault="003675A6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этой связи, в целях предоставления возможности принятия участия </w:t>
      </w:r>
      <w:r w:rsidR="00374E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работе Квалификационной комиссии </w:t>
      </w:r>
      <w:r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другим нотариальным палатам, функционирующим на территории Кыргызской Республики, а также обесп</w:t>
      </w:r>
      <w:r w:rsidR="00654E4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чения равного подхода к ним, данным проектом предлагается предусмотреть возможность вхождения в состав Комиссии представителей нотариальных палат в целом.  </w:t>
      </w:r>
    </w:p>
    <w:p w:rsidR="00761F60" w:rsidRDefault="00B527B0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Вместе с тем, </w:t>
      </w:r>
      <w:r w:rsidR="00D3745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глава 5 Положения регулирует порядок </w:t>
      </w:r>
      <w:r w:rsidR="00D3745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проведения квалификационного экзамена, согласно которо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му</w:t>
      </w:r>
      <w:r w:rsidR="00D3745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61F60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квалификационный экзамен проводится в виде компьютерного теста, практического задания, собеседования</w:t>
      </w:r>
      <w:r w:rsidR="00D3745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(пункт 18)</w:t>
      </w:r>
      <w:r w:rsidR="00761F60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DB6E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Соответственно,</w:t>
      </w:r>
      <w:r w:rsidR="00D37456" w:rsidRPr="00B527B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решение Квалификационной комиссии принимается по итогам прохождения вышеуказанных этапов экзамена. Однако, в пункте 9 Положения предусмотрено, что решения Квалификационной комиссии, принимаются на основании полученных результатов компьютерного тестирования.</w:t>
      </w:r>
    </w:p>
    <w:p w:rsidR="0069119D" w:rsidRDefault="00D37456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Ввиду чего, в целях исключения внутренних противоречий, 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пункт 9 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вносятся соответствующие изменения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1A3FFA" w:rsidRPr="00DD55BD" w:rsidRDefault="001A3FFA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Помимо этого, подпункт 6 пункта 13 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предлагается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признать утратившим силу, так как копию договора о прохождении стажировки необходимо предоставить вместе с заявлением о направлении на стажировку в соответствии с предлагаемыми изменениями </w:t>
      </w:r>
      <w:r w:rsidR="00DD55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Порядок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D55BD" w:rsidRPr="00DD55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прохождения стажировки лицом, претендующим на получение лицензии на право занятия частной нотариальной деятельностью</w:t>
      </w:r>
      <w:r w:rsidR="00DD55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DD55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9119D" w:rsidRDefault="00DB6E99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Вместе с тем, </w:t>
      </w:r>
      <w:r>
        <w:rPr>
          <w:rFonts w:ascii="Times New Roman" w:hAnsi="Times New Roman" w:cs="Times New Roman"/>
          <w:sz w:val="28"/>
          <w:szCs w:val="28"/>
          <w:lang w:val="ky-KG"/>
        </w:rPr>
        <w:t>необходимо отметить, что нотариус – это уполномоченное го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>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ударством лицо, совершающее нотариальные действия от имени государства, и его действия </w:t>
      </w:r>
      <w:r w:rsidRPr="00DB6E99">
        <w:rPr>
          <w:rFonts w:ascii="Times New Roman" w:hAnsi="Times New Roman" w:cs="Times New Roman"/>
          <w:sz w:val="28"/>
          <w:szCs w:val="28"/>
          <w:lang w:val="ky-KG"/>
        </w:rPr>
        <w:t>по удостоверению бесспорных фактов, правовых событий, имеющих юридическое значение, свидетельствованию документов, приданию документам исполнительной силы и юридической достоверности и другие действия, направленные на защиту прав граждан и юридических лиц, их законных интересов, предусмотренные законодательством</w:t>
      </w:r>
      <w:r w:rsidR="008E7DE5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не должны вызывать сомнения в их законности</w:t>
      </w:r>
      <w:r w:rsidRPr="00DB6E9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9119D" w:rsidRDefault="0069119D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этой связи, возникает необходимость повышения уровня знани</w:t>
      </w:r>
      <w:r w:rsidR="008E7DE5">
        <w:rPr>
          <w:rFonts w:ascii="Times New Roman" w:hAnsi="Times New Roman" w:cs="Times New Roman"/>
          <w:sz w:val="28"/>
          <w:szCs w:val="28"/>
          <w:lang w:val="ky-KG"/>
        </w:rPr>
        <w:t>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практических навыков самих нотариусов и претендентов, для чего Министерством юстиции ведется соответствующая работа в этом направлении. </w:t>
      </w:r>
    </w:p>
    <w:p w:rsidR="00DB6E99" w:rsidRDefault="0069119D" w:rsidP="0069119D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Учит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вая вышеизложенное, </w:t>
      </w:r>
      <w:r w:rsidR="00DB6E99">
        <w:rPr>
          <w:rFonts w:ascii="Times New Roman" w:hAnsi="Times New Roman" w:cs="Times New Roman"/>
          <w:sz w:val="28"/>
          <w:szCs w:val="28"/>
          <w:lang w:val="ky-KG"/>
        </w:rPr>
        <w:t xml:space="preserve">проектом предлагается 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 xml:space="preserve">усложнить тестирование путем </w:t>
      </w:r>
      <w:r w:rsidR="00654E43">
        <w:rPr>
          <w:rFonts w:ascii="Times New Roman" w:hAnsi="Times New Roman" w:cs="Times New Roman"/>
          <w:sz w:val="28"/>
          <w:szCs w:val="28"/>
          <w:lang w:val="ky-KG"/>
        </w:rPr>
        <w:t>увел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>ичения</w:t>
      </w:r>
      <w:r w:rsidR="00654E43">
        <w:rPr>
          <w:rFonts w:ascii="Times New Roman" w:hAnsi="Times New Roman" w:cs="Times New Roman"/>
          <w:sz w:val="28"/>
          <w:szCs w:val="28"/>
          <w:lang w:val="ky-KG"/>
        </w:rPr>
        <w:t xml:space="preserve"> количеств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54E43">
        <w:rPr>
          <w:rFonts w:ascii="Times New Roman" w:hAnsi="Times New Roman" w:cs="Times New Roman"/>
          <w:sz w:val="28"/>
          <w:szCs w:val="28"/>
          <w:lang w:val="ky-KG"/>
        </w:rPr>
        <w:t xml:space="preserve"> вариантов ответов </w:t>
      </w:r>
      <w:r>
        <w:rPr>
          <w:rFonts w:ascii="Times New Roman" w:hAnsi="Times New Roman" w:cs="Times New Roman"/>
          <w:sz w:val="28"/>
          <w:szCs w:val="28"/>
          <w:lang w:val="ky-KG"/>
        </w:rPr>
        <w:t>(пункт 18 Положения)</w:t>
      </w:r>
      <w:r w:rsidR="00374EDA">
        <w:rPr>
          <w:rFonts w:ascii="Times New Roman" w:hAnsi="Times New Roman" w:cs="Times New Roman"/>
          <w:sz w:val="28"/>
          <w:szCs w:val="28"/>
          <w:lang w:val="ky-KG"/>
        </w:rPr>
        <w:t xml:space="preserve"> и установления требований к Порядку прохождения стажировки, о чем указано ниже.</w:t>
      </w:r>
    </w:p>
    <w:p w:rsidR="00A05418" w:rsidRPr="00A05418" w:rsidRDefault="00A05418" w:rsidP="00A05418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огласно статье 4 Закона </w:t>
      </w:r>
      <w:proofErr w:type="spellStart"/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«О нотариате», частным нотариусом может быть гражданин </w:t>
      </w:r>
      <w:proofErr w:type="spellStart"/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Республики, имеющий высшее юридическое образование, стаж по юридической специальности не менее трех лет, прошедший шестимесячную стажировку у государственного или частного нотариуса, сдавший квалификационный экзамен, имеющий лицензию на право занятия частной нотариальной деятельностью. Порядок прохождения стажировки определяется Правительством </w:t>
      </w:r>
      <w:proofErr w:type="spellStart"/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Республики.</w:t>
      </w:r>
    </w:p>
    <w:p w:rsidR="00A05418" w:rsidRPr="00A05418" w:rsidRDefault="00A05418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>К занятию нотариальной деятельностью не допускаются лица:</w:t>
      </w:r>
    </w:p>
    <w:p w:rsidR="00A05418" w:rsidRPr="00A05418" w:rsidRDefault="00A05418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gramStart"/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признанные</w:t>
      </w:r>
      <w:proofErr w:type="gramEnd"/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недееспособными или ограниченно дееспособными в установленном законом порядке;</w:t>
      </w:r>
    </w:p>
    <w:p w:rsidR="00A05418" w:rsidRPr="00A05418" w:rsidRDefault="00A05418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gramStart"/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>имеющие</w:t>
      </w:r>
      <w:proofErr w:type="gramEnd"/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судимость за умышленное преступление, независимо от того, снята она или погашена.</w:t>
      </w:r>
    </w:p>
    <w:p w:rsidR="00A05418" w:rsidRPr="00A05418" w:rsidRDefault="00A05418" w:rsidP="00A05418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связи, при поступлении заявления от претендентов Министерство юстиции направляет запросы в Министерство внутренних дел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для получения информации о наличии или отсутствии судимости, а также в Социальны</w:t>
      </w:r>
      <w:r w:rsidR="008E7DE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 для подтверждения стажа работы претендента. </w:t>
      </w:r>
    </w:p>
    <w:p w:rsidR="00654E43" w:rsidRDefault="00A05418" w:rsidP="00B527B0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 связи</w:t>
      </w:r>
      <w:r w:rsidR="000601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 этим</w:t>
      </w:r>
      <w:r w:rsidR="00B527B0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B527B0" w:rsidRPr="003564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повышения качества межведомственного взаимодействия </w:t>
      </w:r>
      <w:r w:rsidR="00374E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упрощения процедуры запроса сведений </w:t>
      </w:r>
      <w:r w:rsidR="00B527B0" w:rsidRPr="00356414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перехода к электронному управлению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527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Положение предлагается дополнить нормой, согласно которой обращение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вышеуказанные государственные органы</w:t>
      </w:r>
      <w:r w:rsidR="00654E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возможно</w:t>
      </w:r>
      <w:r w:rsidR="00B527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54E43" w:rsidRPr="00654E43">
        <w:rPr>
          <w:rFonts w:ascii="Times New Roman" w:hAnsi="Times New Roman" w:cs="Times New Roman"/>
          <w:sz w:val="28"/>
          <w:szCs w:val="28"/>
          <w:shd w:val="clear" w:color="auto" w:fill="FFFFFF"/>
        </w:rPr>
        <w:t>в том числе посредством системы межведомственного электронного взаимодействия «</w:t>
      </w:r>
      <w:proofErr w:type="spellStart"/>
      <w:r w:rsidR="00654E43" w:rsidRPr="00654E43">
        <w:rPr>
          <w:rFonts w:ascii="Times New Roman" w:hAnsi="Times New Roman" w:cs="Times New Roman"/>
          <w:sz w:val="28"/>
          <w:szCs w:val="28"/>
          <w:shd w:val="clear" w:color="auto" w:fill="FFFFFF"/>
        </w:rPr>
        <w:t>Тундук</w:t>
      </w:r>
      <w:proofErr w:type="spellEnd"/>
      <w:r w:rsidR="00654E43" w:rsidRPr="00654E4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8E7DE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</w:t>
      </w:r>
      <w:r w:rsidR="00654E43" w:rsidRPr="00654E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C4F80" w:rsidRDefault="000601D4" w:rsidP="00B527B0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Помимо этого, в пункте 27 действующей редакции Положения</w:t>
      </w:r>
      <w:r w:rsidR="007C4F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раскрыто смысловое значение выдачи лицензии после проведения квалификационного экзамена и составления протокола.</w:t>
      </w:r>
    </w:p>
    <w:p w:rsidR="000601D4" w:rsidRDefault="000601D4" w:rsidP="000601D4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Согласно статье 11 Закона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«О нотариате», л</w:t>
      </w:r>
      <w:r w:rsidRPr="000601D4">
        <w:rPr>
          <w:rFonts w:ascii="Times New Roman" w:hAnsi="Times New Roman" w:cs="Times New Roman"/>
          <w:sz w:val="28"/>
          <w:szCs w:val="28"/>
          <w:shd w:val="clear" w:color="auto" w:fill="FFFFFF"/>
        </w:rPr>
        <w:t>ицензия на право занятия час</w:t>
      </w:r>
      <w:r w:rsidR="00CC5212">
        <w:rPr>
          <w:rFonts w:ascii="Times New Roman" w:hAnsi="Times New Roman" w:cs="Times New Roman"/>
          <w:sz w:val="28"/>
          <w:szCs w:val="28"/>
          <w:shd w:val="clear" w:color="auto" w:fill="FFFFFF"/>
        </w:rPr>
        <w:t>тной нотариальной деятельностью</w:t>
      </w:r>
      <w:r w:rsidRPr="00060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выдается Министерством юстиции </w:t>
      </w:r>
      <w:proofErr w:type="spellStart"/>
      <w:r w:rsidRPr="000601D4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0601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в течение месяца после сдачи квалификационного экзамена - на основании решения квалификационной комиссии сроком на 5 лет.</w:t>
      </w:r>
    </w:p>
    <w:p w:rsidR="000F7775" w:rsidRDefault="007C4F80" w:rsidP="000F7775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этой связи, проектом </w:t>
      </w:r>
      <w:r w:rsidR="000F77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предлагается более конкретно указать порядок выдачи лицензии после подписания протокола членами Квалификационной комиссии путем издания приказа Министерством юстиции </w:t>
      </w:r>
      <w:r w:rsidR="000F7775" w:rsidRPr="000F77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 выдаче лицензии на право занятия частной нотариальной деятельностью лицам</w:t>
      </w:r>
      <w:r w:rsidR="00CC53F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="000F7775" w:rsidRPr="000F77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успешно сдавшим квалификационный экзамен </w:t>
      </w:r>
    </w:p>
    <w:p w:rsidR="00761F60" w:rsidRPr="00CE33B0" w:rsidRDefault="00A05418" w:rsidP="00CE33B0">
      <w:pPr>
        <w:pStyle w:val="a3"/>
        <w:numPr>
          <w:ilvl w:val="0"/>
          <w:numId w:val="4"/>
        </w:numPr>
        <w:tabs>
          <w:tab w:val="left" w:pos="0"/>
          <w:tab w:val="left" w:pos="567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33B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Относительно </w:t>
      </w:r>
      <w:r w:rsidRPr="00CE33B0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Порядка прохождения стажировки лицом, претендующим на получение лицензии на право занятия частной нотариальной деятельностью</w:t>
      </w:r>
      <w:r w:rsidR="006A4BF5" w:rsidRPr="00CE33B0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 xml:space="preserve"> (далее-Порядок)</w:t>
      </w:r>
      <w:r w:rsidRPr="00CE33B0">
        <w:rPr>
          <w:rFonts w:ascii="Times New Roman" w:eastAsia="Times New Roman" w:hAnsi="Times New Roman" w:cs="Times New Roman"/>
          <w:i/>
          <w:sz w:val="28"/>
          <w:szCs w:val="28"/>
          <w:lang w:val="ky-KG" w:eastAsia="ru-RU"/>
        </w:rPr>
        <w:t>.</w:t>
      </w:r>
    </w:p>
    <w:p w:rsidR="00A05418" w:rsidRDefault="00A05418" w:rsidP="00F3644F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41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Так,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выше было указано, Закон «О нотариате» устанавливает четкие требования к претендентам. Поэтому при поступлении заявлений от лиц, желающих </w:t>
      </w:r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пройти стажировку для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получения лицензи</w:t>
      </w:r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право занятия частной нотариальной деятельностью, на первом этапе Министерство юстиции проводит работу по запросу сведений о судимости и достаточности стажа работы из вышеупомянуты</w:t>
      </w:r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государствен</w:t>
      </w:r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>ных органов. В этой связи, Порядок предлагается дополнить аналогичными положениями о взаимодействии Министерства юстиции с другими государственными органами</w:t>
      </w:r>
      <w:r w:rsidR="00034F5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, в том числе и</w:t>
      </w:r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посредством СМЭВ «</w:t>
      </w:r>
      <w:proofErr w:type="spellStart"/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>Тундук</w:t>
      </w:r>
      <w:proofErr w:type="spellEnd"/>
      <w:r w:rsidR="006A4BF5">
        <w:rPr>
          <w:rFonts w:ascii="Times New Roman" w:hAnsi="Times New Roman" w:cs="Times New Roman"/>
          <w:sz w:val="28"/>
          <w:szCs w:val="28"/>
          <w:shd w:val="clear" w:color="auto" w:fill="FFFFFF"/>
        </w:rPr>
        <w:t>» при получении сведений (пункт 3).</w:t>
      </w:r>
    </w:p>
    <w:p w:rsidR="00A05418" w:rsidRDefault="006A4BF5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того, предлагается установить, четкую норму о том, что Комиссия имеет право запрашивать дополнительные сведения и материалы в отношении претендентов перед принятием решения о направлении на стажировку или об отказе в этом.</w:t>
      </w:r>
    </w:p>
    <w:p w:rsidR="007F41A7" w:rsidRDefault="006A4BF5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Проведенный анализ практики прохождения стажировки показал, что </w:t>
      </w:r>
      <w:r w:rsidR="00A46419">
        <w:rPr>
          <w:rFonts w:ascii="Times New Roman" w:hAnsi="Times New Roman" w:cs="Times New Roman"/>
          <w:sz w:val="28"/>
          <w:szCs w:val="28"/>
          <w:shd w:val="clear" w:color="auto" w:fill="FFFFFF"/>
        </w:rPr>
        <w:t>стажировка носит довольно формальный характер, т.е. после принятия решения Комиссией о направлении претендента на стажировку, в большинстве слу</w:t>
      </w:r>
      <w:r w:rsidR="007F41A7">
        <w:rPr>
          <w:rFonts w:ascii="Times New Roman" w:hAnsi="Times New Roman" w:cs="Times New Roman"/>
          <w:sz w:val="28"/>
          <w:szCs w:val="28"/>
          <w:shd w:val="clear" w:color="auto" w:fill="FFFFFF"/>
        </w:rPr>
        <w:t>чаев стажеры не посещают нотариальные конторы и по окончании срока стажировки получают формальные заключения от непосредственных руководителей.</w:t>
      </w:r>
    </w:p>
    <w:p w:rsidR="006A4BF5" w:rsidRDefault="007F41A7" w:rsidP="00A05418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этой связи, проектом предлагаются внести поправки, направленные на повышение уровня института наставничества, а также Министерством юстиции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буд</w:t>
      </w:r>
      <w:proofErr w:type="spellEnd"/>
      <w:r w:rsidR="008E7DE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 разработан</w:t>
      </w:r>
      <w:r w:rsidR="008E7DE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Программа</w:t>
      </w:r>
      <w:r w:rsidR="00374E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прохождения стажировки с установлением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норматив</w:t>
      </w:r>
      <w:r w:rsidR="00374EDA">
        <w:rPr>
          <w:rFonts w:ascii="Times New Roman" w:hAnsi="Times New Roman" w:cs="Times New Roman"/>
          <w:sz w:val="28"/>
          <w:szCs w:val="28"/>
          <w:shd w:val="clear" w:color="auto" w:fill="FFFFFF"/>
        </w:rPr>
        <w:t>ов выполнения стажером того или иного мероприятия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прохождения стажировки</w:t>
      </w:r>
      <w:r w:rsidR="00C321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2173">
        <w:rPr>
          <w:rFonts w:ascii="Times New Roman" w:hAnsi="Times New Roman" w:cs="Times New Roman"/>
          <w:sz w:val="28"/>
          <w:szCs w:val="28"/>
          <w:lang w:val="ky-KG"/>
        </w:rPr>
        <w:t xml:space="preserve">с соответствующей оценкой.  </w:t>
      </w:r>
    </w:p>
    <w:p w:rsidR="007F41A7" w:rsidRPr="007F41A7" w:rsidRDefault="007F41A7" w:rsidP="007F41A7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41A7"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Вместе с тем, в пункте 12 Порядка предусмотрено, что лицам, проработавшим в качестве государственного нотариуса более шести месяцев, указанное время работы засчитывается как срок стажировки. При этом, отсутствует норма, касающ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Pr="007F41A7">
        <w:rPr>
          <w:rFonts w:ascii="Times New Roman" w:hAnsi="Times New Roman" w:cs="Times New Roman"/>
          <w:sz w:val="28"/>
          <w:szCs w:val="28"/>
          <w:shd w:val="clear" w:color="auto" w:fill="FFFFFF"/>
        </w:rPr>
        <w:t>ся ранее проработавших частных нотариусов.</w:t>
      </w:r>
    </w:p>
    <w:p w:rsidR="00761F60" w:rsidRPr="00034F56" w:rsidRDefault="007F41A7" w:rsidP="00034F56">
      <w:pP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7F41A7">
        <w:rPr>
          <w:rFonts w:ascii="Times New Roman" w:hAnsi="Times New Roman" w:cs="Times New Roman"/>
          <w:sz w:val="28"/>
          <w:szCs w:val="28"/>
          <w:shd w:val="clear" w:color="auto" w:fill="FFFFFF"/>
        </w:rPr>
        <w:t>Ввиду чего, в данный пункт предлагается внести соответствующие поправки.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318F5" w:rsidRPr="00356414" w:rsidRDefault="00B318F5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Принятие данного проекта приказа Министерства юстиции Кыргызской Республики негативных</w:t>
      </w:r>
      <w:r w:rsidR="00356414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социальных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экономических, правовых, правозащитных, гендерных, экологических, коррупционных последствий не повлечет.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Информация о результатах общественного обсуждения </w:t>
      </w:r>
    </w:p>
    <w:p w:rsidR="00B318F5" w:rsidRPr="00356414" w:rsidRDefault="00B318F5" w:rsidP="00B318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соответствии со статьей 22 Закона Кыргызской Республики «О нормативных правовых актах Кыргызской Республики», данный проект приказа Министерства юстиции Кыргызской Республики размещен на официальном сайте </w:t>
      </w:r>
      <w:r w:rsidR="00356414"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Правительства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Кыргызской Республики </w:t>
      </w:r>
      <w:r w:rsidR="00C3217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</w:t>
      </w:r>
      <w:r w:rsidR="00356414" w:rsidRPr="00356414">
        <w:rPr>
          <w:rFonts w:ascii="Times New Roman" w:hAnsi="Times New Roman" w:cs="Times New Roman"/>
          <w:sz w:val="28"/>
          <w:szCs w:val="28"/>
        </w:rPr>
        <w:t>Едином портале общественного обсуждения проектов нормативных правовых актов.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Анализ соответствия проекта законодательству</w:t>
      </w:r>
    </w:p>
    <w:p w:rsidR="00B318F5" w:rsidRPr="00356414" w:rsidRDefault="00B318F5" w:rsidP="00B318F5">
      <w:pPr>
        <w:pStyle w:val="a3"/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7F41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договорам, участницей которых является Кыргызская Республика. 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 необходимости финансирования</w:t>
      </w:r>
    </w:p>
    <w:p w:rsidR="00034F56" w:rsidRPr="00356414" w:rsidRDefault="00B318F5" w:rsidP="006A0B1A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Принятие настоящего проекта приказа Министерства юстиции Кыргызской Республики не повлечет дополнительных финансовых затрат из республиканского бюджета.</w:t>
      </w:r>
    </w:p>
    <w:p w:rsidR="00B318F5" w:rsidRPr="00356414" w:rsidRDefault="00B318F5" w:rsidP="00B318F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Информация об анализе регулятивного воздействия</w:t>
      </w:r>
    </w:p>
    <w:p w:rsidR="00B318F5" w:rsidRPr="00356414" w:rsidRDefault="00B318F5" w:rsidP="00B318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564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деятельности, поскольку в соответствии со статьей 6 Закона Кыргызской Республики «О нотариате» нотариальная деятельность не является предпринимательской деятельностью. </w:t>
      </w:r>
    </w:p>
    <w:p w:rsidR="004141B3" w:rsidRPr="00687FE8" w:rsidRDefault="00687FE8">
      <w:pPr>
        <w:rPr>
          <w:rFonts w:ascii="Times New Roman" w:hAnsi="Times New Roman" w:cs="Times New Roman"/>
          <w:lang w:val="ky-KG"/>
        </w:rPr>
      </w:pPr>
      <w:bookmarkStart w:id="0" w:name="_GoBack"/>
      <w:bookmarkEnd w:id="0"/>
    </w:p>
    <w:sectPr w:rsidR="004141B3" w:rsidRPr="00687FE8" w:rsidSect="007F3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430"/>
    <w:multiLevelType w:val="hybridMultilevel"/>
    <w:tmpl w:val="7B04DDB8"/>
    <w:lvl w:ilvl="0" w:tplc="CB4CB5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0B61C9"/>
    <w:multiLevelType w:val="hybridMultilevel"/>
    <w:tmpl w:val="A7BED082"/>
    <w:lvl w:ilvl="0" w:tplc="19C600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A6863DF"/>
    <w:multiLevelType w:val="hybridMultilevel"/>
    <w:tmpl w:val="808A9294"/>
    <w:lvl w:ilvl="0" w:tplc="A47001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C3F6C26"/>
    <w:multiLevelType w:val="hybridMultilevel"/>
    <w:tmpl w:val="9E56BB5E"/>
    <w:lvl w:ilvl="0" w:tplc="B7081E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EB2"/>
    <w:rsid w:val="00034F56"/>
    <w:rsid w:val="000601D4"/>
    <w:rsid w:val="000F7775"/>
    <w:rsid w:val="00110E5A"/>
    <w:rsid w:val="001A3FFA"/>
    <w:rsid w:val="001F00DF"/>
    <w:rsid w:val="002C7D45"/>
    <w:rsid w:val="00356414"/>
    <w:rsid w:val="003675A6"/>
    <w:rsid w:val="00374EDA"/>
    <w:rsid w:val="003C2127"/>
    <w:rsid w:val="00423E0B"/>
    <w:rsid w:val="00424E3E"/>
    <w:rsid w:val="00474268"/>
    <w:rsid w:val="00506244"/>
    <w:rsid w:val="00654E43"/>
    <w:rsid w:val="00671C40"/>
    <w:rsid w:val="00687FE8"/>
    <w:rsid w:val="0069119D"/>
    <w:rsid w:val="006A0B1A"/>
    <w:rsid w:val="006A4BF5"/>
    <w:rsid w:val="006C1747"/>
    <w:rsid w:val="00721365"/>
    <w:rsid w:val="00754EB2"/>
    <w:rsid w:val="00761F60"/>
    <w:rsid w:val="007A2401"/>
    <w:rsid w:val="007C4F80"/>
    <w:rsid w:val="007D30D1"/>
    <w:rsid w:val="007F41A7"/>
    <w:rsid w:val="00843D07"/>
    <w:rsid w:val="008D64B8"/>
    <w:rsid w:val="008E7DE5"/>
    <w:rsid w:val="00965A64"/>
    <w:rsid w:val="009F04F3"/>
    <w:rsid w:val="009F6E0B"/>
    <w:rsid w:val="00A05418"/>
    <w:rsid w:val="00A41DA2"/>
    <w:rsid w:val="00A46419"/>
    <w:rsid w:val="00A822D4"/>
    <w:rsid w:val="00AF19EC"/>
    <w:rsid w:val="00B13FB4"/>
    <w:rsid w:val="00B318F5"/>
    <w:rsid w:val="00B527B0"/>
    <w:rsid w:val="00B6716B"/>
    <w:rsid w:val="00B93D0F"/>
    <w:rsid w:val="00BB438D"/>
    <w:rsid w:val="00C218F0"/>
    <w:rsid w:val="00C32173"/>
    <w:rsid w:val="00C92D8C"/>
    <w:rsid w:val="00CC3B08"/>
    <w:rsid w:val="00CC5212"/>
    <w:rsid w:val="00CC53F8"/>
    <w:rsid w:val="00CE33B0"/>
    <w:rsid w:val="00D2254F"/>
    <w:rsid w:val="00D37456"/>
    <w:rsid w:val="00D557A1"/>
    <w:rsid w:val="00D771BA"/>
    <w:rsid w:val="00DB6E99"/>
    <w:rsid w:val="00DD2E32"/>
    <w:rsid w:val="00DD55BD"/>
    <w:rsid w:val="00DE3B51"/>
    <w:rsid w:val="00E24192"/>
    <w:rsid w:val="00E71239"/>
    <w:rsid w:val="00F3644F"/>
    <w:rsid w:val="00FC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8F5"/>
    <w:pPr>
      <w:ind w:left="720"/>
      <w:contextualSpacing/>
    </w:pPr>
  </w:style>
  <w:style w:type="paragraph" w:customStyle="1" w:styleId="tktekst">
    <w:name w:val="tktekst"/>
    <w:basedOn w:val="a"/>
    <w:rsid w:val="00B31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318F5"/>
    <w:pPr>
      <w:widowControl w:val="0"/>
      <w:autoSpaceDE w:val="0"/>
      <w:autoSpaceDN w:val="0"/>
      <w:adjustRightInd w:val="0"/>
      <w:spacing w:after="0" w:line="277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318F5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24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19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A05418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A0541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0">
    <w:name w:val="_Текст обычный (tkTekst)"/>
    <w:basedOn w:val="a"/>
    <w:rsid w:val="00A054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8F5"/>
    <w:pPr>
      <w:ind w:left="720"/>
      <w:contextualSpacing/>
    </w:pPr>
  </w:style>
  <w:style w:type="paragraph" w:customStyle="1" w:styleId="tktekst">
    <w:name w:val="tktekst"/>
    <w:basedOn w:val="a"/>
    <w:rsid w:val="00B31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318F5"/>
    <w:pPr>
      <w:widowControl w:val="0"/>
      <w:autoSpaceDE w:val="0"/>
      <w:autoSpaceDN w:val="0"/>
      <w:adjustRightInd w:val="0"/>
      <w:spacing w:after="0" w:line="277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318F5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24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19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A05418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A0541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0">
    <w:name w:val="_Текст обычный (tkTekst)"/>
    <w:basedOn w:val="a"/>
    <w:rsid w:val="00A054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3869D-49A6-4ECF-8002-91F93220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2021-01-21T03:50:00Z</cp:lastPrinted>
  <dcterms:created xsi:type="dcterms:W3CDTF">2020-12-09T03:25:00Z</dcterms:created>
  <dcterms:modified xsi:type="dcterms:W3CDTF">2021-01-21T03:50:00Z</dcterms:modified>
</cp:coreProperties>
</file>